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3.2pt;height:97.2pt;mso-position-horizontal-relative:char;mso-position-vertical-relative:line" coordorigin="0,0" coordsize="11064,1944">
            <v:shape style="position:absolute;left:0;top:439;width:11064;height:801" type="#_x0000_t75" stroked="false">
              <v:imagedata r:id="rId5" o:title=""/>
            </v:shape>
            <v:group style="position:absolute;left:0;top:439;width:11064;height:807" coordorigin="0,439" coordsize="11064,807">
              <v:shape style="position:absolute;left:0;top:439;width:11064;height:807" coordorigin="0,439" coordsize="11064,807" path="m11064,439l468,439,0,1246,11064,1246,11064,439xe" filled="true" fillcolor="#005695" stroked="false">
                <v:path arrowok="t"/>
                <v:fill type="solid"/>
              </v:shape>
            </v:group>
            <v:group style="position:absolute;left:7581;top:0;width:2628;height:1944" coordorigin="7581,0" coordsize="2628,1944">
              <v:shape style="position:absolute;left:7581;top:0;width:2628;height:1944" coordorigin="7581,0" coordsize="2628,1944" path="m7581,0l10209,0,10209,1944,7581,1944,7581,0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661;top:79;width:2410;height:1727" type="#_x0000_t202" filled="true" fillcolor="#ffffff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pPr>
                    </w:p>
                    <w:p>
                      <w:pPr>
                        <w:spacing w:line="498" w:lineRule="exact" w:before="0"/>
                        <w:ind w:left="238" w:right="0" w:firstLine="0"/>
                        <w:jc w:val="left"/>
                        <w:rPr>
                          <w:rFonts w:ascii="Avenir LT Std 65 Medium" w:hAnsi="Avenir LT Std 65 Medium" w:cs="Avenir LT Std 65 Medium" w:eastAsia="Avenir LT Std 65 Medium"/>
                          <w:sz w:val="45"/>
                          <w:szCs w:val="45"/>
                        </w:rPr>
                      </w:pPr>
                      <w:r>
                        <w:rPr>
                          <w:rFonts w:ascii="Avenir LT Std 65 Medium"/>
                          <w:b/>
                          <w:color w:val="009342"/>
                          <w:sz w:val="45"/>
                        </w:rPr>
                        <w:t>c</w:t>
                      </w:r>
                      <w:r>
                        <w:rPr>
                          <w:rFonts w:ascii="Avenir LT Std 65 Medium"/>
                          <w:b/>
                          <w:color w:val="D2232A"/>
                          <w:sz w:val="45"/>
                        </w:rPr>
                        <w:t>h</w:t>
                      </w:r>
                      <w:r>
                        <w:rPr>
                          <w:rFonts w:ascii="Avenir LT Std 65 Medium"/>
                          <w:b/>
                          <w:color w:val="00AEEF"/>
                          <w:sz w:val="45"/>
                        </w:rPr>
                        <w:t>a</w:t>
                      </w:r>
                      <w:r>
                        <w:rPr>
                          <w:rFonts w:ascii="Avenir LT Std 65 Medium"/>
                          <w:b/>
                          <w:color w:val="EC008C"/>
                          <w:sz w:val="45"/>
                        </w:rPr>
                        <w:t>r</w:t>
                      </w:r>
                      <w:r>
                        <w:rPr>
                          <w:rFonts w:ascii="Avenir LT Std 65 Medium"/>
                          <w:b/>
                          <w:color w:val="762B90"/>
                          <w:sz w:val="45"/>
                        </w:rPr>
                        <w:t>a</w:t>
                      </w:r>
                      <w:r>
                        <w:rPr>
                          <w:rFonts w:ascii="Avenir LT Std 65 Medium"/>
                          <w:b/>
                          <w:color w:val="E9A622"/>
                          <w:sz w:val="45"/>
                        </w:rPr>
                        <w:t>c</w:t>
                      </w:r>
                      <w:r>
                        <w:rPr>
                          <w:rFonts w:ascii="Avenir LT Std 65 Medium"/>
                          <w:b/>
                          <w:color w:val="F37321"/>
                          <w:sz w:val="45"/>
                        </w:rPr>
                        <w:t>t</w:t>
                      </w:r>
                      <w:r>
                        <w:rPr>
                          <w:rFonts w:ascii="Avenir LT Std 65 Medium"/>
                          <w:b/>
                          <w:color w:val="009BA1"/>
                          <w:sz w:val="45"/>
                        </w:rPr>
                        <w:t>e</w:t>
                      </w:r>
                      <w:r>
                        <w:rPr>
                          <w:rFonts w:ascii="Avenir LT Std 65 Medium"/>
                          <w:b/>
                          <w:color w:val="97CA3D"/>
                          <w:sz w:val="45"/>
                        </w:rPr>
                        <w:t>r</w:t>
                      </w:r>
                      <w:r>
                        <w:rPr>
                          <w:rFonts w:ascii="Avenir LT Std 65 Medium"/>
                          <w:sz w:val="45"/>
                        </w:rPr>
                      </w:r>
                    </w:p>
                    <w:p>
                      <w:pPr>
                        <w:spacing w:line="486" w:lineRule="exact" w:before="0"/>
                        <w:ind w:left="238" w:right="0" w:firstLine="0"/>
                        <w:jc w:val="left"/>
                        <w:rPr>
                          <w:rFonts w:ascii="Avenir LT Std 65 Medium" w:hAnsi="Avenir LT Std 65 Medium" w:cs="Avenir LT Std 65 Medium" w:eastAsia="Avenir LT Std 65 Medium"/>
                          <w:sz w:val="44"/>
                          <w:szCs w:val="44"/>
                        </w:rPr>
                      </w:pPr>
                      <w:r>
                        <w:rPr>
                          <w:rFonts w:ascii="Avenir LT Std 65 Medium"/>
                          <w:b/>
                          <w:color w:val="005695"/>
                          <w:sz w:val="44"/>
                        </w:rPr>
                        <w:t>CHOICES</w:t>
                      </w:r>
                      <w:r>
                        <w:rPr>
                          <w:rFonts w:ascii="Avenir LT Std 65 Medium"/>
                          <w:sz w:val="44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200" w:bottom="280" w:left="620" w:right="300"/>
        </w:sectPr>
      </w:pPr>
    </w:p>
    <w:p>
      <w:pPr>
        <w:spacing w:before="37"/>
        <w:ind w:left="575" w:right="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b/>
          <w:color w:val="231F20"/>
          <w:spacing w:val="-2"/>
          <w:sz w:val="24"/>
        </w:rPr>
        <w:t>Appendix</w:t>
      </w:r>
      <w:r>
        <w:rPr>
          <w:rFonts w:ascii="Minion Pro"/>
          <w:b/>
          <w:color w:val="231F20"/>
          <w:sz w:val="24"/>
        </w:rPr>
        <w:t> C</w:t>
      </w:r>
      <w:r>
        <w:rPr>
          <w:rFonts w:ascii="Minion Pro"/>
          <w:sz w:val="24"/>
        </w:rPr>
      </w:r>
    </w:p>
    <w:p>
      <w:pPr>
        <w:spacing w:line="240" w:lineRule="auto" w:before="3"/>
        <w:rPr>
          <w:rFonts w:ascii="Minion Pro" w:hAnsi="Minion Pro" w:cs="Minion Pro" w:eastAsia="Minion Pro"/>
          <w:b/>
          <w:bCs/>
          <w:sz w:val="43"/>
          <w:szCs w:val="43"/>
        </w:rPr>
      </w:pPr>
      <w:r>
        <w:rPr/>
        <w:br w:type="column"/>
      </w:r>
      <w:r>
        <w:rPr>
          <w:rFonts w:ascii="Minion Pro"/>
          <w:b/>
          <w:sz w:val="43"/>
        </w:rPr>
      </w:r>
    </w:p>
    <w:p>
      <w:pPr>
        <w:spacing w:before="0"/>
        <w:ind w:left="575" w:right="0" w:firstLine="0"/>
        <w:jc w:val="left"/>
        <w:rPr>
          <w:rFonts w:ascii="Avenir LT Std 65 Medium" w:hAnsi="Avenir LT Std 65 Medium" w:cs="Avenir LT Std 65 Medium" w:eastAsia="Avenir LT Std 65 Medium"/>
          <w:sz w:val="36"/>
          <w:szCs w:val="36"/>
        </w:rPr>
      </w:pPr>
      <w:r>
        <w:rPr>
          <w:rFonts w:ascii="Avenir LT Std 65 Medium"/>
          <w:color w:val="2E609C"/>
          <w:spacing w:val="-1"/>
          <w:sz w:val="36"/>
        </w:rPr>
        <w:t>Classroom</w:t>
      </w:r>
      <w:r>
        <w:rPr>
          <w:rFonts w:ascii="Avenir LT Std 65 Medium"/>
          <w:color w:val="2E609C"/>
          <w:sz w:val="36"/>
        </w:rPr>
        <w:t> Management Plan</w:t>
      </w:r>
      <w:r>
        <w:rPr>
          <w:rFonts w:ascii="Avenir LT Std 65 Medium"/>
          <w:sz w:val="36"/>
        </w:rPr>
      </w:r>
    </w:p>
    <w:p>
      <w:pPr>
        <w:spacing w:after="0"/>
        <w:jc w:val="left"/>
        <w:rPr>
          <w:rFonts w:ascii="Avenir LT Std 65 Medium" w:hAnsi="Avenir LT Std 65 Medium" w:cs="Avenir LT Std 65 Medium" w:eastAsia="Avenir LT Std 65 Medium"/>
          <w:sz w:val="36"/>
          <w:szCs w:val="36"/>
        </w:rPr>
        <w:sectPr>
          <w:type w:val="continuous"/>
          <w:pgSz w:w="12240" w:h="15840"/>
          <w:pgMar w:top="200" w:bottom="280" w:left="620" w:right="300"/>
          <w:cols w:num="2" w:equalWidth="0">
            <w:col w:w="1772" w:space="799"/>
            <w:col w:w="8749"/>
          </w:cols>
        </w:sectPr>
      </w:pPr>
    </w:p>
    <w:p>
      <w:pPr>
        <w:spacing w:line="240" w:lineRule="auto" w:before="7"/>
        <w:rPr>
          <w:rFonts w:ascii="Avenir LT Std 65 Medium" w:hAnsi="Avenir LT Std 65 Medium" w:cs="Avenir LT Std 65 Medium" w:eastAsia="Avenir LT Std 65 Medium"/>
          <w:sz w:val="14"/>
          <w:szCs w:val="14"/>
        </w:rPr>
      </w:pPr>
    </w:p>
    <w:p>
      <w:pPr>
        <w:pStyle w:val="BodyText"/>
        <w:spacing w:line="240" w:lineRule="auto" w:before="62"/>
        <w:ind w:right="0"/>
        <w:jc w:val="left"/>
      </w:pPr>
      <w:r>
        <w:rPr>
          <w:b w:val="0"/>
          <w:color w:val="414042"/>
        </w:rPr>
        <w:t>Strategies I will use to build </w:t>
      </w:r>
      <w:r>
        <w:rPr>
          <w:b w:val="0"/>
          <w:color w:val="414042"/>
          <w:spacing w:val="-1"/>
        </w:rPr>
        <w:t>relationships</w:t>
      </w:r>
      <w:r>
        <w:rPr>
          <w:b w:val="0"/>
          <w:color w:val="414042"/>
        </w:rPr>
        <w:t> </w:t>
      </w:r>
      <w:r>
        <w:rPr>
          <w:b w:val="0"/>
          <w:color w:val="414042"/>
          <w:spacing w:val="-1"/>
        </w:rPr>
        <w:t>throughout</w:t>
      </w:r>
      <w:r>
        <w:rPr>
          <w:b w:val="0"/>
          <w:color w:val="414042"/>
        </w:rPr>
        <w:t> the year:</w:t>
      </w:r>
      <w:r>
        <w:rPr/>
      </w: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color w:val="414042"/>
        </w:rPr>
        <w:t>My </w:t>
      </w:r>
      <w:r>
        <w:rPr>
          <w:b w:val="0"/>
          <w:color w:val="414042"/>
          <w:spacing w:val="-1"/>
        </w:rPr>
        <w:t>classroom</w:t>
      </w:r>
      <w:r>
        <w:rPr>
          <w:b w:val="0"/>
          <w:color w:val="414042"/>
        </w:rPr>
        <w:t> rules </w:t>
      </w:r>
      <w:r>
        <w:rPr>
          <w:b w:val="0"/>
          <w:color w:val="414042"/>
          <w:spacing w:val="-2"/>
        </w:rPr>
        <w:t>are:</w:t>
      </w:r>
      <w:r>
        <w:rPr/>
      </w: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3"/>
        <w:rPr>
          <w:rFonts w:ascii="Avenir LT Std 45 Book" w:hAnsi="Avenir LT Std 45 Book" w:cs="Avenir LT Std 45 Book" w:eastAsia="Avenir LT Std 45 Book"/>
          <w:b w:val="0"/>
          <w:bCs w:val="0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b w:val="0"/>
          <w:color w:val="414042"/>
        </w:rPr>
        <w:t>The </w:t>
      </w:r>
      <w:r>
        <w:rPr>
          <w:b w:val="0"/>
          <w:color w:val="414042"/>
          <w:spacing w:val="-1"/>
        </w:rPr>
        <w:t>classroom</w:t>
      </w:r>
      <w:r>
        <w:rPr>
          <w:b w:val="0"/>
          <w:color w:val="414042"/>
        </w:rPr>
        <w:t> </w:t>
      </w:r>
      <w:r>
        <w:rPr>
          <w:b w:val="0"/>
          <w:color w:val="414042"/>
          <w:spacing w:val="-1"/>
        </w:rPr>
        <w:t>routines</w:t>
      </w:r>
      <w:r>
        <w:rPr>
          <w:b w:val="0"/>
          <w:color w:val="414042"/>
        </w:rPr>
        <w:t> I need to teach </w:t>
      </w:r>
      <w:r>
        <w:rPr>
          <w:b w:val="0"/>
          <w:color w:val="414042"/>
          <w:spacing w:val="-2"/>
        </w:rPr>
        <w:t>are:</w:t>
      </w:r>
      <w:r>
        <w:rPr/>
      </w: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pStyle w:val="BodyText"/>
        <w:spacing w:line="240" w:lineRule="auto" w:before="171"/>
        <w:ind w:right="0"/>
        <w:jc w:val="left"/>
      </w:pPr>
      <w:r>
        <w:rPr>
          <w:b w:val="0"/>
          <w:color w:val="414042"/>
        </w:rPr>
        <w:t>My plan to acknowledge positive behavior is:</w:t>
      </w:r>
      <w:r>
        <w:rPr/>
      </w: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color w:val="414042"/>
        </w:rPr>
        <w:t>My consequence system is:</w:t>
      </w:r>
      <w:r>
        <w:rPr/>
      </w: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Avenir LT Std 45 Book" w:hAnsi="Avenir LT Std 45 Book" w:cs="Avenir LT Std 45 Book" w:eastAsia="Avenir LT Std 45 Book"/>
          <w:b w:val="0"/>
          <w:bCs w:val="0"/>
          <w:sz w:val="20"/>
          <w:szCs w:val="20"/>
        </w:rPr>
      </w:pPr>
    </w:p>
    <w:p>
      <w:pPr>
        <w:spacing w:line="240" w:lineRule="auto" w:before="9"/>
        <w:rPr>
          <w:rFonts w:ascii="Avenir LT Std 45 Book" w:hAnsi="Avenir LT Std 45 Book" w:cs="Avenir LT Std 45 Book" w:eastAsia="Avenir LT Std 45 Book"/>
          <w:b w:val="0"/>
          <w:bCs w:val="0"/>
          <w:sz w:val="24"/>
          <w:szCs w:val="24"/>
        </w:rPr>
      </w:pPr>
    </w:p>
    <w:p>
      <w:pPr>
        <w:spacing w:before="65"/>
        <w:ind w:left="0" w:right="115" w:firstLine="0"/>
        <w:jc w:val="right"/>
        <w:rPr>
          <w:rFonts w:ascii="Avenir LT Std 45 Book" w:hAnsi="Avenir LT Std 45 Book" w:cs="Avenir LT Std 45 Book" w:eastAsia="Avenir LT Std 45 Book"/>
          <w:sz w:val="22"/>
          <w:szCs w:val="22"/>
        </w:rPr>
      </w:pPr>
      <w:r>
        <w:rPr/>
        <w:pict>
          <v:shape style="position:absolute;margin-left:486.107208pt;margin-top:2.506255pt;width:68.5464pt;height:13.5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 style="position:absolute;margin-left:365.760101pt;margin-top:2.156pt;width:100.5852pt;height:14.4192pt;mso-position-horizontal-relative:page;mso-position-vertical-relative:paragraph;z-index:1096" type="#_x0000_t75" stroked="false">
            <v:imagedata r:id="rId7" o:title=""/>
          </v:shape>
        </w:pict>
      </w:r>
      <w:r>
        <w:rPr/>
        <w:pict>
          <v:group style="position:absolute;margin-left:477.777496pt;margin-top:1.454pt;width:.1pt;height:15.85pt;mso-position-horizontal-relative:page;mso-position-vertical-relative:paragraph;z-index:1120" coordorigin="9556,29" coordsize="2,317">
            <v:shape style="position:absolute;left:9556;top:29;width:2;height:317" coordorigin="9556,29" coordsize="0,317" path="m9556,29l9556,346e" filled="false" stroked="true" strokeweight=".247pt" strokecolor="#005695">
              <v:path arrowok="t"/>
            </v:shape>
            <w10:wrap type="none"/>
          </v:group>
        </w:pict>
      </w:r>
      <w:r>
        <w:rPr>
          <w:rFonts w:ascii="Avenir LT Std 45 Book"/>
          <w:b w:val="0"/>
          <w:color w:val="414042"/>
          <w:w w:val="95"/>
          <w:sz w:val="22"/>
        </w:rPr>
        <w:t>21</w:t>
      </w:r>
      <w:r>
        <w:rPr>
          <w:rFonts w:ascii="Avenir LT Std 45 Book"/>
          <w:sz w:val="22"/>
        </w:rPr>
      </w:r>
    </w:p>
    <w:sectPr>
      <w:type w:val="continuous"/>
      <w:pgSz w:w="12240" w:h="15840"/>
      <w:pgMar w:top="20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 LT Std 65 Medium">
    <w:altName w:val="Avenir LT Std 65 Medium"/>
    <w:charset w:val="0"/>
    <w:family w:val="swiss"/>
    <w:pitch w:val="variable"/>
  </w:font>
  <w:font w:name="Avenir LT Std 45 Book">
    <w:altName w:val="Avenir LT Std 45 Book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0"/>
      <w:ind w:left="575"/>
    </w:pPr>
    <w:rPr>
      <w:rFonts w:ascii="Avenir LT Std 45 Book" w:hAnsi="Avenir LT Std 45 Book" w:eastAsia="Avenir LT Std 45 Book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2016-09-22T09:22:29Z</dcterms:created>
  <dcterms:modified xsi:type="dcterms:W3CDTF">2016-09-22T09:22:29Z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2016-09-22T00:00:00Z</vt:filetime>
  </property>
</Properties>
</file>